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AED" w:rsidRDefault="009A7AED" w:rsidP="009A7AED">
      <w:pPr>
        <w:tabs>
          <w:tab w:val="left" w:pos="709"/>
          <w:tab w:val="left" w:pos="9923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Отчет о ходе реализации и оценке эффективности подпрограммы </w:t>
      </w:r>
    </w:p>
    <w:p w:rsidR="009A7AED" w:rsidRDefault="009A7AED" w:rsidP="009A7AED">
      <w:pPr>
        <w:tabs>
          <w:tab w:val="left" w:pos="709"/>
          <w:tab w:val="left" w:pos="9923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«Правовое просвещение населения Калужской области в жилищно-коммунальной сфере и стимулирование прогрессивных форм управления жилищным фондом в Калужской области» государственной программы Калужской области «Обеспечение доступным и комфортным жильем и коммунальными услугами населения Калужской области»</w:t>
      </w:r>
    </w:p>
    <w:p w:rsidR="009A7AED" w:rsidRDefault="009A7AED" w:rsidP="009A7AED">
      <w:pPr>
        <w:tabs>
          <w:tab w:val="left" w:pos="709"/>
          <w:tab w:val="left" w:pos="10206"/>
        </w:tabs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в 2015 году</w:t>
      </w:r>
    </w:p>
    <w:p w:rsidR="009A7AED" w:rsidRDefault="009A7AED" w:rsidP="009A7AED">
      <w:pPr>
        <w:tabs>
          <w:tab w:val="left" w:pos="709"/>
          <w:tab w:val="left" w:pos="993"/>
          <w:tab w:val="left" w:pos="10206"/>
        </w:tabs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A7AED" w:rsidRDefault="009A7AED" w:rsidP="009A7AED">
      <w:pPr>
        <w:numPr>
          <w:ilvl w:val="0"/>
          <w:numId w:val="5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Общая часть</w:t>
      </w:r>
    </w:p>
    <w:p w:rsidR="009A7AED" w:rsidRDefault="009A7AED" w:rsidP="009A7AE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Наименование государственной программы Калужской области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«Обеспечение доступным и комфортным жильем и коммунальными услугами населения Калужской области».</w:t>
      </w:r>
    </w:p>
    <w:p w:rsidR="009A7AED" w:rsidRDefault="009A7AED" w:rsidP="009A7AE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Подпрограмма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«Правовое просвещение населения Калужской области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в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жилищно-коммунальной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сфере и стимулирование прогрессивных форм управления жилищным фондом в Калужской области» (далее – подпрограмма).</w:t>
      </w:r>
    </w:p>
    <w:p w:rsidR="009A7AED" w:rsidRDefault="009A7AED" w:rsidP="009A7AED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Основные цели и задачи подпрограммы:</w:t>
      </w:r>
    </w:p>
    <w:p w:rsidR="009A7AED" w:rsidRDefault="009A7AED" w:rsidP="009A7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Целью подпрограммы является ф</w:t>
      </w:r>
      <w:r>
        <w:rPr>
          <w:rFonts w:ascii="Times New Roman" w:hAnsi="Times New Roman" w:cs="Times New Roman"/>
          <w:sz w:val="26"/>
          <w:szCs w:val="26"/>
        </w:rPr>
        <w:t xml:space="preserve">ормирование института ответственного собственника жилья путем расширения у населения правовых и технических знаний </w:t>
      </w:r>
      <w:r>
        <w:rPr>
          <w:rFonts w:ascii="Times New Roman" w:hAnsi="Times New Roman" w:cs="Times New Roman"/>
          <w:sz w:val="26"/>
          <w:szCs w:val="26"/>
        </w:rPr>
        <w:br/>
        <w:t>по управлению и эксплуатации жилищным фондом, а также создания условий для развития прогрессивных форм управления жилищным фондом в Калужской области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A7AED" w:rsidRDefault="009A7AED" w:rsidP="009A7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Задачи подпрограммы:</w:t>
      </w:r>
    </w:p>
    <w:p w:rsidR="009A7AED" w:rsidRDefault="009A7AED" w:rsidP="009A7AED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создание условий, обеспечивающих формирование правового сознания </w:t>
      </w:r>
      <w:r w:rsidR="005256E5">
        <w:rPr>
          <w:sz w:val="26"/>
          <w:szCs w:val="26"/>
        </w:rPr>
        <w:br/>
      </w:r>
      <w:r>
        <w:rPr>
          <w:sz w:val="26"/>
          <w:szCs w:val="26"/>
        </w:rPr>
        <w:t xml:space="preserve">и </w:t>
      </w:r>
      <w:proofErr w:type="gramStart"/>
      <w:r>
        <w:rPr>
          <w:sz w:val="26"/>
          <w:szCs w:val="26"/>
        </w:rPr>
        <w:t>правовой</w:t>
      </w:r>
      <w:proofErr w:type="gramEnd"/>
      <w:r>
        <w:rPr>
          <w:sz w:val="26"/>
          <w:szCs w:val="26"/>
        </w:rPr>
        <w:t xml:space="preserve"> культуры населения Калужской области в жилищно-коммунальной сфере;</w:t>
      </w:r>
    </w:p>
    <w:p w:rsidR="009A7AED" w:rsidRDefault="009A7AED" w:rsidP="009A7AED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повышение уровня информированности жителей о действующем законодательстве в жилищно-коммунальной сфере, уровня интереса населения </w:t>
      </w:r>
      <w:r w:rsidR="005256E5">
        <w:rPr>
          <w:sz w:val="26"/>
          <w:szCs w:val="26"/>
        </w:rPr>
        <w:br/>
      </w:r>
      <w:r>
        <w:rPr>
          <w:sz w:val="26"/>
          <w:szCs w:val="26"/>
        </w:rPr>
        <w:t>к изучению вопросов, связанных с их правами и обязанностями, а также правового регулирования общественных отношений;</w:t>
      </w:r>
    </w:p>
    <w:p w:rsidR="009A7AED" w:rsidRDefault="009A7AED" w:rsidP="009A7AED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10"/>
        <w:jc w:val="both"/>
        <w:rPr>
          <w:sz w:val="26"/>
          <w:szCs w:val="26"/>
        </w:rPr>
      </w:pPr>
      <w:r>
        <w:rPr>
          <w:sz w:val="26"/>
          <w:szCs w:val="26"/>
        </w:rPr>
        <w:t>обеспечение свободного доступа населения Калужской области к правовой информации в жилищно-коммунальной сфере;</w:t>
      </w:r>
    </w:p>
    <w:p w:rsidR="009A7AED" w:rsidRDefault="009A7AED" w:rsidP="009A7AED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стимулирование прогрессивных форм управления жилищным фондом </w:t>
      </w:r>
      <w:r w:rsidR="005256E5">
        <w:rPr>
          <w:sz w:val="26"/>
          <w:szCs w:val="26"/>
        </w:rPr>
        <w:br/>
      </w:r>
      <w:r>
        <w:rPr>
          <w:sz w:val="26"/>
          <w:szCs w:val="26"/>
        </w:rPr>
        <w:t>в Калужской области.</w:t>
      </w:r>
    </w:p>
    <w:p w:rsidR="009A7AED" w:rsidRDefault="009A7AED" w:rsidP="009A7AED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7AED" w:rsidRDefault="009A7AED" w:rsidP="009A7AED">
      <w:pPr>
        <w:numPr>
          <w:ilvl w:val="0"/>
          <w:numId w:val="5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Результаты, достигнутые за отчетный период </w:t>
      </w:r>
    </w:p>
    <w:p w:rsidR="009A7AED" w:rsidRDefault="009A7AED" w:rsidP="009A7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Основные результаты, достигнутые в 2015 году:</w:t>
      </w:r>
    </w:p>
    <w:p w:rsidR="009A7AED" w:rsidRDefault="009A7AED" w:rsidP="009A7A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Для повышения правовой культуры населения в жилищно-коммунальной сфере, в 2015 году проведено 45 обучающих семинаров для 1350 представителей многоквартирных домов, товариществ собственников жилья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и управляющих организаций, в более чем в 10 телевизионных передачах, раскрывающие вопросы жилищно-коммунальной сферы, приняли участие специалисты министерства строительства и жилищно-коммунального хозяйства Калужской области.</w:t>
      </w:r>
    </w:p>
    <w:p w:rsidR="009A7AED" w:rsidRDefault="009A7AED" w:rsidP="009A7A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Проведено основное мероприятие данной подпрограммы - повышение квалификации по курсу «Управление многоквартирным домом», в котором приняли участие 130 человек из г. Калуги, г. Обнинска и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Козельского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района.</w:t>
      </w:r>
    </w:p>
    <w:p w:rsidR="009A7AED" w:rsidRDefault="009A7AED" w:rsidP="009A7A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Также принято и рассмотрено </w:t>
      </w:r>
      <w:r>
        <w:rPr>
          <w:rFonts w:ascii="Times New Roman" w:hAnsi="Times New Roman" w:cs="Times New Roman"/>
          <w:bCs/>
          <w:sz w:val="26"/>
          <w:szCs w:val="26"/>
        </w:rPr>
        <w:t>362</w:t>
      </w:r>
      <w:r>
        <w:rPr>
          <w:rFonts w:ascii="Times New Roman" w:hAnsi="Times New Roman" w:cs="Times New Roman"/>
          <w:sz w:val="26"/>
          <w:szCs w:val="26"/>
        </w:rPr>
        <w:t xml:space="preserve"> заявления на получение ежемесячной социальной выплаты от председателей товариществ собственников жилья на общую сумму </w:t>
      </w:r>
      <w:r>
        <w:rPr>
          <w:rFonts w:ascii="Times New Roman" w:hAnsi="Times New Roman" w:cs="Times New Roman"/>
          <w:bCs/>
          <w:sz w:val="26"/>
          <w:szCs w:val="26"/>
        </w:rPr>
        <w:t>6448,0 тыс. руб.</w:t>
      </w:r>
      <w:r>
        <w:rPr>
          <w:rFonts w:ascii="Times New Roman" w:hAnsi="Times New Roman" w:cs="Times New Roman"/>
          <w:sz w:val="26"/>
          <w:szCs w:val="26"/>
        </w:rPr>
        <w:t xml:space="preserve"> Организован ежегодный областной конкурс на лучшее товарищество собственников жилья Калужской области.</w:t>
      </w:r>
      <w: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 итогам рассмотрения представленных заявок Конкурсной комиссией принято решение об отказе к допуску </w:t>
      </w:r>
      <w:r w:rsidR="005256E5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к участию в конкурсе большинства товариществ собственников жилья. В </w:t>
      </w:r>
      <w:proofErr w:type="gramStart"/>
      <w:r>
        <w:rPr>
          <w:rFonts w:ascii="Times New Roman" w:hAnsi="Times New Roman" w:cs="Times New Roman"/>
          <w:sz w:val="26"/>
          <w:szCs w:val="26"/>
        </w:rPr>
        <w:t>связи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 чем данный конкурс признан несостоявшимся.</w:t>
      </w:r>
    </w:p>
    <w:p w:rsidR="009A7AED" w:rsidRDefault="009A7AED" w:rsidP="009A7AED">
      <w:pPr>
        <w:pStyle w:val="a3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i/>
          <w:sz w:val="26"/>
          <w:szCs w:val="26"/>
        </w:rPr>
        <w:t>Наименование показателей подпрограммы с характеристикой из достижения:</w:t>
      </w:r>
      <w:r>
        <w:rPr>
          <w:sz w:val="26"/>
          <w:szCs w:val="26"/>
        </w:rPr>
        <w:t xml:space="preserve"> </w:t>
      </w:r>
    </w:p>
    <w:p w:rsidR="009A7AED" w:rsidRDefault="009A7AED" w:rsidP="009A7AED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100% и выше, в том числе:</w:t>
      </w:r>
    </w:p>
    <w:p w:rsidR="009A7AED" w:rsidRDefault="009A7AED" w:rsidP="009A7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- число граждан, вовлеченных в процесс управления многоквартирными домами </w:t>
      </w:r>
      <w:r w:rsidR="005256E5">
        <w:rPr>
          <w:rFonts w:ascii="Times New Roman" w:hAnsi="Times New Roman" w:cs="Times New Roman"/>
          <w:iCs/>
          <w:sz w:val="26"/>
          <w:szCs w:val="26"/>
        </w:rPr>
        <w:br/>
      </w:r>
      <w:r>
        <w:rPr>
          <w:rFonts w:ascii="Times New Roman" w:hAnsi="Times New Roman" w:cs="Times New Roman"/>
          <w:iCs/>
          <w:sz w:val="26"/>
          <w:szCs w:val="26"/>
        </w:rPr>
        <w:t xml:space="preserve">и принявших участие в проводимых </w:t>
      </w:r>
      <w:proofErr w:type="gramStart"/>
      <w:r>
        <w:rPr>
          <w:rFonts w:ascii="Times New Roman" w:hAnsi="Times New Roman" w:cs="Times New Roman"/>
          <w:iCs/>
          <w:sz w:val="26"/>
          <w:szCs w:val="26"/>
        </w:rPr>
        <w:t>мероприятиях</w:t>
      </w:r>
      <w:proofErr w:type="gramEnd"/>
      <w:r>
        <w:rPr>
          <w:rFonts w:ascii="Times New Roman" w:hAnsi="Times New Roman" w:cs="Times New Roman"/>
          <w:iCs/>
          <w:sz w:val="26"/>
          <w:szCs w:val="26"/>
        </w:rPr>
        <w:t xml:space="preserve"> (семинары, круглые столы, конференции) по вопросам управления и эксплуатации жилищного фонда;</w:t>
      </w:r>
    </w:p>
    <w:p w:rsidR="009A7AED" w:rsidRDefault="009A7AED" w:rsidP="009A7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proofErr w:type="gramStart"/>
      <w:r>
        <w:rPr>
          <w:rFonts w:ascii="Times New Roman" w:hAnsi="Times New Roman" w:cs="Times New Roman"/>
          <w:iCs/>
          <w:sz w:val="26"/>
          <w:szCs w:val="26"/>
        </w:rPr>
        <w:t xml:space="preserve">- доля граждан, вовлеченных в процесс управления многоквартирными домами </w:t>
      </w:r>
      <w:r w:rsidR="005256E5">
        <w:rPr>
          <w:rFonts w:ascii="Times New Roman" w:hAnsi="Times New Roman" w:cs="Times New Roman"/>
          <w:iCs/>
          <w:sz w:val="26"/>
          <w:szCs w:val="26"/>
        </w:rPr>
        <w:br/>
      </w:r>
      <w:r>
        <w:rPr>
          <w:rFonts w:ascii="Times New Roman" w:hAnsi="Times New Roman" w:cs="Times New Roman"/>
          <w:iCs/>
          <w:sz w:val="26"/>
          <w:szCs w:val="26"/>
        </w:rPr>
        <w:t xml:space="preserve">и охваченных процессом правового просвещения в жилищно-коммунальной сфере, </w:t>
      </w:r>
      <w:r w:rsidR="005256E5">
        <w:rPr>
          <w:rFonts w:ascii="Times New Roman" w:hAnsi="Times New Roman" w:cs="Times New Roman"/>
          <w:iCs/>
          <w:sz w:val="26"/>
          <w:szCs w:val="26"/>
        </w:rPr>
        <w:br/>
      </w:r>
      <w:r>
        <w:rPr>
          <w:rFonts w:ascii="Times New Roman" w:hAnsi="Times New Roman" w:cs="Times New Roman"/>
          <w:iCs/>
          <w:sz w:val="26"/>
          <w:szCs w:val="26"/>
        </w:rPr>
        <w:t xml:space="preserve">от общего числа граждан, представляющих общественные органы управления многоквартирными домами (в расчете один гражданин от одного многоквартирного дома). </w:t>
      </w:r>
      <w:proofErr w:type="gramEnd"/>
    </w:p>
    <w:p w:rsidR="009A7AED" w:rsidRDefault="009A7AED" w:rsidP="009A7AED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менее 100 %, в том числе:</w:t>
      </w:r>
    </w:p>
    <w:p w:rsidR="009A7AED" w:rsidRDefault="009A7AED" w:rsidP="009A7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- число граждан, вовлеченных в процесс управления многоквартирными домами </w:t>
      </w:r>
      <w:r w:rsidR="005256E5">
        <w:rPr>
          <w:rFonts w:ascii="Times New Roman" w:hAnsi="Times New Roman" w:cs="Times New Roman"/>
          <w:iCs/>
          <w:sz w:val="26"/>
          <w:szCs w:val="26"/>
        </w:rPr>
        <w:br/>
      </w:r>
      <w:r>
        <w:rPr>
          <w:rFonts w:ascii="Times New Roman" w:hAnsi="Times New Roman" w:cs="Times New Roman"/>
          <w:iCs/>
          <w:sz w:val="26"/>
          <w:szCs w:val="26"/>
        </w:rPr>
        <w:t>и прошедших обучение по специализированным программам повышения правовой грамотности в сфере жилищно-коммунального хозяйства;</w:t>
      </w:r>
    </w:p>
    <w:p w:rsidR="009A7AED" w:rsidRDefault="009A7AED" w:rsidP="009A7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- количество товариществ собственников жилья.</w:t>
      </w:r>
    </w:p>
    <w:p w:rsidR="009A7AED" w:rsidRDefault="009A7AED" w:rsidP="009A7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9A7AED" w:rsidRDefault="009A7AED" w:rsidP="009A7AED">
      <w:pPr>
        <w:numPr>
          <w:ilvl w:val="0"/>
          <w:numId w:val="5"/>
        </w:numPr>
        <w:tabs>
          <w:tab w:val="num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Перечень контрольных событий, выполненных и не выполненных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(с указанием причин) в установленные сроки</w:t>
      </w:r>
    </w:p>
    <w:p w:rsidR="009A7AED" w:rsidRDefault="009A7AED" w:rsidP="009A7A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Контрольные события на 2015 год не запланированы. </w:t>
      </w:r>
    </w:p>
    <w:p w:rsidR="009A7AED" w:rsidRDefault="009A7AED" w:rsidP="009A7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7AED" w:rsidRDefault="009A7AED" w:rsidP="009A7AED">
      <w:pPr>
        <w:numPr>
          <w:ilvl w:val="0"/>
          <w:numId w:val="5"/>
        </w:numPr>
        <w:tabs>
          <w:tab w:val="num" w:pos="0"/>
          <w:tab w:val="left" w:pos="993"/>
        </w:tabs>
        <w:spacing w:after="0" w:line="240" w:lineRule="auto"/>
        <w:ind w:left="0" w:right="-284"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Анализ факторов, повлиявших на ход реализации подпрограммы</w:t>
      </w:r>
    </w:p>
    <w:p w:rsidR="009A7AED" w:rsidRDefault="009A7AED" w:rsidP="009A7AED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Факторы, отрицательно повлиявшие на ход реализации подпрограммы:</w:t>
      </w:r>
    </w:p>
    <w:p w:rsidR="009A7AED" w:rsidRDefault="009A7AED" w:rsidP="009A7AE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Отдельные мероприятия не проводились в связи с оптимизацией бюджетных расходов.</w:t>
      </w:r>
    </w:p>
    <w:p w:rsidR="009A7AED" w:rsidRDefault="009A7AED" w:rsidP="009A7AE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Введение на федеральном уровне дополнительных обязанностей, возникающих при осуществлении деятельности товарищества собственников жилья, не исполнение которых влечет за собой административные последствия, (раскрытие информации </w:t>
      </w:r>
      <w:r w:rsidR="005256E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портале «Реформа ЖКХ», государственная информационная система жилищно-коммунального хозяйства).   </w:t>
      </w:r>
    </w:p>
    <w:p w:rsidR="009A7AED" w:rsidRDefault="009A7AED" w:rsidP="009A7AE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Последствия влияния указанных факторов на основные параметры подпрограммы:</w:t>
      </w:r>
    </w:p>
    <w:p w:rsidR="009A7AED" w:rsidRDefault="009A7AED" w:rsidP="009A7AE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невозможность исполнения мероприятий, влияющих на показатели подпрограммы;</w:t>
      </w:r>
    </w:p>
    <w:p w:rsidR="009A7AED" w:rsidRDefault="009A7AED" w:rsidP="009A7AE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снижения количественного показателя товариществ собственников жилья.</w:t>
      </w:r>
    </w:p>
    <w:p w:rsidR="009A7AED" w:rsidRDefault="009A7AED" w:rsidP="009A7AED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7AED" w:rsidRDefault="009A7AED" w:rsidP="009A7AED">
      <w:pPr>
        <w:numPr>
          <w:ilvl w:val="0"/>
          <w:numId w:val="5"/>
        </w:numPr>
        <w:tabs>
          <w:tab w:val="num" w:pos="0"/>
          <w:tab w:val="left" w:pos="993"/>
        </w:tabs>
        <w:spacing w:after="0" w:line="240" w:lineRule="auto"/>
        <w:ind w:left="0" w:right="-1"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Использование бюджетных ассигнований и средств из иных источников, направленных на реализацию подпрограммы</w:t>
      </w:r>
    </w:p>
    <w:p w:rsidR="009A7AED" w:rsidRDefault="009A7AED" w:rsidP="009A7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Фактически на реализацию комплекса мероприятий подпрограммы направлено     8 011,63 тыс. рублей. </w:t>
      </w:r>
    </w:p>
    <w:p w:rsidR="009A7AED" w:rsidRDefault="009A7AED" w:rsidP="009A7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Информация по финансированию мероприятий подпрограммы приведена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br/>
        <w:t>в  таблице № 2.</w:t>
      </w:r>
    </w:p>
    <w:p w:rsidR="000C799F" w:rsidRDefault="000C799F" w:rsidP="009A7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9A7AED" w:rsidRDefault="009A7AED" w:rsidP="009A7AED">
      <w:pPr>
        <w:numPr>
          <w:ilvl w:val="0"/>
          <w:numId w:val="5"/>
        </w:numPr>
        <w:spacing w:after="0" w:line="240" w:lineRule="auto"/>
        <w:ind w:right="-284" w:hanging="371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Оценка эффективности реализации подпрограммы </w:t>
      </w:r>
    </w:p>
    <w:p w:rsidR="009A7AED" w:rsidRDefault="009A7AED" w:rsidP="009A7AED">
      <w:pPr>
        <w:tabs>
          <w:tab w:val="left" w:pos="0"/>
          <w:tab w:val="left" w:pos="75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Порядком проведения оценки эффективности реализации государственных программ Калужской области, утвержденным постановлением Правительства Калужской области от 17.07.2013 № 366, реализация подпрограммы </w:t>
      </w:r>
      <w:r>
        <w:rPr>
          <w:rFonts w:ascii="Times New Roman" w:hAnsi="Times New Roman" w:cs="Times New Roman"/>
          <w:sz w:val="26"/>
          <w:szCs w:val="26"/>
        </w:rPr>
        <w:br/>
        <w:t xml:space="preserve">в 2015 году характеризуется удовлетворительным уровнем эффективности – 85 %. </w:t>
      </w:r>
    </w:p>
    <w:p w:rsidR="009A7AED" w:rsidRDefault="009A7AED" w:rsidP="009A7AED">
      <w:pPr>
        <w:tabs>
          <w:tab w:val="left" w:pos="0"/>
          <w:tab w:val="left" w:pos="75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Расчет оценки эффективности реализации подпрограммы представлен </w:t>
      </w:r>
      <w:r>
        <w:rPr>
          <w:rFonts w:ascii="Times New Roman" w:hAnsi="Times New Roman" w:cs="Times New Roman"/>
          <w:i/>
          <w:sz w:val="26"/>
          <w:szCs w:val="26"/>
        </w:rPr>
        <w:br/>
        <w:t>в таблице  № 3.</w:t>
      </w:r>
      <w:r>
        <w:rPr>
          <w:i/>
          <w:sz w:val="26"/>
          <w:szCs w:val="26"/>
        </w:rPr>
        <w:t xml:space="preserve">9 </w:t>
      </w:r>
    </w:p>
    <w:sectPr w:rsidR="009A7AED" w:rsidSect="00E87565">
      <w:pgSz w:w="11906" w:h="16838"/>
      <w:pgMar w:top="709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8515E"/>
    <w:multiLevelType w:val="hybridMultilevel"/>
    <w:tmpl w:val="7356215A"/>
    <w:lvl w:ilvl="0" w:tplc="23E681C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C1B5667"/>
    <w:multiLevelType w:val="hybridMultilevel"/>
    <w:tmpl w:val="62AE334A"/>
    <w:lvl w:ilvl="0" w:tplc="20BC1C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E827775"/>
    <w:multiLevelType w:val="hybridMultilevel"/>
    <w:tmpl w:val="08EEEB52"/>
    <w:lvl w:ilvl="0" w:tplc="85A0D7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BA21D7"/>
    <w:multiLevelType w:val="hybridMultilevel"/>
    <w:tmpl w:val="E7765F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D27"/>
    <w:rsid w:val="00007824"/>
    <w:rsid w:val="00012D1E"/>
    <w:rsid w:val="000C799F"/>
    <w:rsid w:val="000D3A36"/>
    <w:rsid w:val="00135738"/>
    <w:rsid w:val="00152C80"/>
    <w:rsid w:val="00190F4D"/>
    <w:rsid w:val="00195755"/>
    <w:rsid w:val="001A6F94"/>
    <w:rsid w:val="001F3A0B"/>
    <w:rsid w:val="00223273"/>
    <w:rsid w:val="00286E31"/>
    <w:rsid w:val="00292919"/>
    <w:rsid w:val="002C35FC"/>
    <w:rsid w:val="00436B2E"/>
    <w:rsid w:val="00457034"/>
    <w:rsid w:val="004729B3"/>
    <w:rsid w:val="00477511"/>
    <w:rsid w:val="00484043"/>
    <w:rsid w:val="00490ABD"/>
    <w:rsid w:val="004C2EDF"/>
    <w:rsid w:val="004D4914"/>
    <w:rsid w:val="004F4558"/>
    <w:rsid w:val="005256E5"/>
    <w:rsid w:val="005B20DF"/>
    <w:rsid w:val="005C5345"/>
    <w:rsid w:val="005E73D8"/>
    <w:rsid w:val="00613818"/>
    <w:rsid w:val="0064416D"/>
    <w:rsid w:val="00686676"/>
    <w:rsid w:val="006D238C"/>
    <w:rsid w:val="00712167"/>
    <w:rsid w:val="007243F5"/>
    <w:rsid w:val="007332A5"/>
    <w:rsid w:val="00750193"/>
    <w:rsid w:val="00766D5C"/>
    <w:rsid w:val="007B53B9"/>
    <w:rsid w:val="007E6D27"/>
    <w:rsid w:val="0084083B"/>
    <w:rsid w:val="00855154"/>
    <w:rsid w:val="008852C0"/>
    <w:rsid w:val="008A2880"/>
    <w:rsid w:val="008B3F84"/>
    <w:rsid w:val="008B4A9F"/>
    <w:rsid w:val="008C67C4"/>
    <w:rsid w:val="0093475D"/>
    <w:rsid w:val="00943726"/>
    <w:rsid w:val="009A0B51"/>
    <w:rsid w:val="009A7AED"/>
    <w:rsid w:val="009C40CA"/>
    <w:rsid w:val="009E6DB4"/>
    <w:rsid w:val="00A24C00"/>
    <w:rsid w:val="00A40D48"/>
    <w:rsid w:val="00AA3731"/>
    <w:rsid w:val="00AF19BF"/>
    <w:rsid w:val="00B261F8"/>
    <w:rsid w:val="00B84A13"/>
    <w:rsid w:val="00C00BE9"/>
    <w:rsid w:val="00C04105"/>
    <w:rsid w:val="00C137D3"/>
    <w:rsid w:val="00C30AE1"/>
    <w:rsid w:val="00C3358E"/>
    <w:rsid w:val="00C77781"/>
    <w:rsid w:val="00C93129"/>
    <w:rsid w:val="00CD58C7"/>
    <w:rsid w:val="00D33E89"/>
    <w:rsid w:val="00D446B7"/>
    <w:rsid w:val="00D51BD4"/>
    <w:rsid w:val="00D76F3F"/>
    <w:rsid w:val="00D84130"/>
    <w:rsid w:val="00DA37A2"/>
    <w:rsid w:val="00DB3DB0"/>
    <w:rsid w:val="00DE4224"/>
    <w:rsid w:val="00E04F4A"/>
    <w:rsid w:val="00E225BE"/>
    <w:rsid w:val="00E47BD8"/>
    <w:rsid w:val="00E60010"/>
    <w:rsid w:val="00E60E5D"/>
    <w:rsid w:val="00E71EDE"/>
    <w:rsid w:val="00E87565"/>
    <w:rsid w:val="00EB2A2E"/>
    <w:rsid w:val="00EE015B"/>
    <w:rsid w:val="00EF74E7"/>
    <w:rsid w:val="00F20DCC"/>
    <w:rsid w:val="00F720F1"/>
    <w:rsid w:val="00F90C05"/>
    <w:rsid w:val="00FA6AB7"/>
    <w:rsid w:val="00FB3077"/>
    <w:rsid w:val="00FD7B41"/>
    <w:rsid w:val="00FE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D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47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47BD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D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47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47BD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0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Пешкова В.А.</dc:creator>
  <cp:lastModifiedBy>Пешкова В.А.</cp:lastModifiedBy>
  <cp:revision>2</cp:revision>
  <cp:lastPrinted>2016-02-09T07:21:00Z</cp:lastPrinted>
  <dcterms:created xsi:type="dcterms:W3CDTF">2016-03-23T14:55:00Z</dcterms:created>
  <dcterms:modified xsi:type="dcterms:W3CDTF">2016-03-23T14:55:00Z</dcterms:modified>
</cp:coreProperties>
</file>